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VERSAILLES 122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d'interprétation Rameau 122 préparé et garanti 5 ans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