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quart queue d'occasion A1 avec silencieux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A1 d'occasion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