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ROLAND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RD-08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de scène numérique ROLAND RD-2000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