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TransAcoustic™ TA3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Système TransAcoustic™ pour Piano droit YAMAHA avec système SILENT™ Integré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