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TransAcoustic™ TA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ystème TransAcoustic™ pour Piano droit YAMAHA avec système SILENT™ Integré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