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80"/>
          <w:szCs w:val="80"/>
        </w:rPr>
        <w:t>BOSENDORFER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1/2 queue 200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Extraordinaire Piano à queue  d'exception BOSENDORFER 200 impérial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