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AUTER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COMPETENCE 130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SAUTER COSMO COMPETENCE 130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