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1 Noir brillant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YAMAHA U1, révisé et garanti 5 an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