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KROME-8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De l'attaque à la chute du son, le moindre détail a été minutieusement restitué pour offrir une puissance d'expression aussi subtile que dynami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