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STAGG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édale sustain pour piano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édale forté ou sustain pour piano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39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