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EIL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20 tradition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interprétation Ed-Seiler 120 tradition en excellent état. Sonorité énergique et équilibrée, mécanique Renner de haute précision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