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IBACH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IBACH modèle 112  en finition Noyer Satiné proposant une mécanique RENNER précise et robuste ainsi que les meilleurs matériaux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