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ROMANTICA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interprétation RAMEAU ROMANTICA. Fabrication française de ce très beau piano 1ere ma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