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PETROF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traditionnel acoustique d'occasion 114 Chippendale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 piano droit d'occasion de la célèbre manufacture PETROF en bois de noyer avec console en chippendale.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