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MAEARI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832 avec consoles et roulettes</w:t>
        <w:br/>
      </w:r>
      <w:r>
        <w:rPr>
          <w:rStyle w:val="Markedcontent"/>
          <w:rFonts w:cs="Arial" w:ascii="Arial" w:hAnsi="Arial"/>
          <w:sz w:val="60"/>
          <w:szCs w:val="60"/>
        </w:rPr>
        <w:t>ivoire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MAEARI. Excellent piano d'étude, idéal pour commencer un apprentissage de la musique et du piano en particulier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