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B2-SILENT Blanc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traditionnel YAMAHA B2 blanc avec consoles et roulettes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