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quart queue d'occasion C2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à queue YAMAHA C2 d'occasion noir brilla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