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2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ECHSTEIN 120. La facture allemande du piano Allemand hors normes. Piano pour pianiste amateur ou professionnel souhaitant acquérir un instrument aux qualités mondialement reconnu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