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d'occasion G1. A notre avis un très bon choix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G1 d'occasion. Sorti des usines japonaises Yamaha, ce 1/4 de queue a été entièrement révisée dans notre atelier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