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1/4 queue d'occasion GC1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C1 d'occasion noir  brillant. Le piano à queue Yamaha GC1 offre une belle richesse harmonique et une excellente résonanc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