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AZIOL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F183 au Son moelleux, riche et brilla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FAZIOLI F183 noir brillant. Excellente puissance sonore par rapport aux dimensions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