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CVP909GP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CVP909GP : nouveau Clavinova avec arrangeur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17 760 €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