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ACADEMY A2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C. Bechstein Academy A2. Un piano droit moderne et classique à la fois. A notre avis un trèsbon choix musical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