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d'occasion C5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5 d'occas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