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P116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acoustique traditionnel droit YAMAHA P116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8 427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