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B1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romotion en cours - Appelez nous. Dans la gamme des pianos droit YAMAHA : le best seller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