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SAUTER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110  88 notes, Très jolis meuble verni noyer</w:t>
        <w:br/>
      </w:r>
      <w:r>
        <w:rPr>
          <w:rStyle w:val="Markedcontent"/>
          <w:rFonts w:cs="Arial" w:ascii="Arial" w:hAnsi="Arial"/>
          <w:sz w:val="60"/>
          <w:szCs w:val="60"/>
        </w:rPr>
        <w:t>noyer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SAUTER avec mécanique RENNER. Made in Germany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