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118 noyer brillant pieds chippendale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SAMICK SU118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