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CSP-295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Livré avec l′application Smart Pianist, le piano droit numérique YAMAHA  Clavinova CSP295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5 800 €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