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hybride NU1X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piano droit YAMAHA hybride AvantGrand NU1X combine la tradition du vrai piano avec l'innovation des technologies numériques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