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RD-200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e scène numérique ROLAND RD-200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